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CE75" w14:textId="14B4BEAF" w:rsidR="00B32DBF" w:rsidRPr="00B32DBF" w:rsidRDefault="003A2070" w:rsidP="00B32DBF">
      <w:pPr>
        <w:jc w:val="right"/>
        <w:rPr>
          <w:b/>
          <w:bCs/>
        </w:rPr>
      </w:pPr>
      <w:r>
        <w:rPr>
          <w:b/>
          <w:bCs/>
        </w:rPr>
        <w:t>Appeal Case</w:t>
      </w:r>
      <w:r w:rsidR="00B32DBF" w:rsidRPr="00B32DBF">
        <w:rPr>
          <w:b/>
          <w:bCs/>
        </w:rPr>
        <w:t xml:space="preserve"> Nos: CA-2023-001771</w:t>
      </w:r>
    </w:p>
    <w:p w14:paraId="34D813C7" w14:textId="77777777" w:rsidR="00B32DBF" w:rsidRPr="00B32DBF" w:rsidRDefault="00B32DBF" w:rsidP="00B32DBF">
      <w:pPr>
        <w:jc w:val="right"/>
        <w:rPr>
          <w:b/>
          <w:bCs/>
        </w:rPr>
      </w:pPr>
      <w:r w:rsidRPr="00B32DBF">
        <w:rPr>
          <w:b/>
          <w:bCs/>
        </w:rPr>
        <w:t>CA-2023-001772</w:t>
      </w:r>
    </w:p>
    <w:p w14:paraId="75F4141A" w14:textId="77777777" w:rsidR="00B32DBF" w:rsidRPr="00B32DBF" w:rsidRDefault="00B32DBF" w:rsidP="00B32DBF">
      <w:pPr>
        <w:rPr>
          <w:b/>
          <w:bCs/>
        </w:rPr>
      </w:pPr>
    </w:p>
    <w:p w14:paraId="607B98C0" w14:textId="504158AF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>IN THE COURT OF APPEAL (CIVIL DIVISION)</w:t>
      </w:r>
    </w:p>
    <w:p w14:paraId="009FE754" w14:textId="77777777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>ON APPEAL FROM THE HIGH COURT OF JUSTICE KING'S BENCH DIVISION</w:t>
      </w:r>
    </w:p>
    <w:p w14:paraId="117A325F" w14:textId="77777777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>MRS JUSTICE FOSTER DBE</w:t>
      </w:r>
    </w:p>
    <w:p w14:paraId="17EB2A7A" w14:textId="77777777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 xml:space="preserve">[2023] </w:t>
      </w:r>
      <w:proofErr w:type="spellStart"/>
      <w:r w:rsidRPr="00B32DBF">
        <w:rPr>
          <w:b/>
          <w:bCs/>
        </w:rPr>
        <w:t>EWHC</w:t>
      </w:r>
      <w:proofErr w:type="spellEnd"/>
      <w:r w:rsidRPr="00B32DBF">
        <w:rPr>
          <w:b/>
          <w:bCs/>
        </w:rPr>
        <w:t xml:space="preserve"> 1975 (KB)</w:t>
      </w:r>
    </w:p>
    <w:p w14:paraId="3666D05E" w14:textId="77777777" w:rsidR="00B32DBF" w:rsidRPr="00B32DBF" w:rsidRDefault="00B32DBF" w:rsidP="00B32DBF">
      <w:pPr>
        <w:rPr>
          <w:b/>
          <w:bCs/>
        </w:rPr>
      </w:pPr>
    </w:p>
    <w:p w14:paraId="49D15136" w14:textId="6B3AABAD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>BETWEEN:</w:t>
      </w:r>
    </w:p>
    <w:p w14:paraId="7E25535D" w14:textId="77777777" w:rsidR="00B32DBF" w:rsidRPr="00B32DBF" w:rsidRDefault="00B32DBF" w:rsidP="00B32DBF">
      <w:pPr>
        <w:rPr>
          <w:b/>
          <w:bCs/>
        </w:rPr>
      </w:pPr>
    </w:p>
    <w:p w14:paraId="78FC1350" w14:textId="5E019FA6" w:rsidR="00B32DBF" w:rsidRPr="00B32DBF" w:rsidRDefault="00217AD8" w:rsidP="00217AD8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 xml:space="preserve">(1) </w:t>
      </w:r>
      <w:proofErr w:type="spellStart"/>
      <w:r w:rsidR="00B32DBF" w:rsidRPr="00B32DBF">
        <w:rPr>
          <w:b/>
          <w:bCs/>
        </w:rPr>
        <w:t>D.E.L.T.A</w:t>
      </w:r>
      <w:proofErr w:type="spellEnd"/>
      <w:r w:rsidR="00B32DBF" w:rsidRPr="00B32DBF">
        <w:rPr>
          <w:b/>
          <w:bCs/>
        </w:rPr>
        <w:t>. MERSEYSIDE LIMITED</w:t>
      </w:r>
    </w:p>
    <w:p w14:paraId="06B91ECD" w14:textId="07E6CF55" w:rsidR="00B32DBF" w:rsidRPr="00B32DBF" w:rsidRDefault="00B32DBF" w:rsidP="00B32DBF">
      <w:pPr>
        <w:jc w:val="right"/>
        <w:rPr>
          <w:b/>
          <w:bCs/>
          <w:u w:val="single"/>
        </w:rPr>
      </w:pPr>
      <w:r w:rsidRPr="00B32DBF">
        <w:rPr>
          <w:b/>
          <w:bCs/>
          <w:u w:val="single"/>
        </w:rPr>
        <w:t>First Appellant</w:t>
      </w:r>
    </w:p>
    <w:p w14:paraId="27FC907A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797DDFEA" w14:textId="35A3F497" w:rsidR="00B32DBF" w:rsidRPr="00B32DBF" w:rsidRDefault="00B32DBF" w:rsidP="00B32DBF">
      <w:pPr>
        <w:jc w:val="center"/>
        <w:rPr>
          <w:b/>
          <w:bCs/>
        </w:rPr>
      </w:pPr>
      <w:r w:rsidRPr="00B32DBF">
        <w:rPr>
          <w:b/>
          <w:bCs/>
        </w:rPr>
        <w:t xml:space="preserve">(2) </w:t>
      </w:r>
      <w:proofErr w:type="spellStart"/>
      <w:r w:rsidRPr="00B32DBF">
        <w:rPr>
          <w:b/>
          <w:bCs/>
        </w:rPr>
        <w:t>VEEZU</w:t>
      </w:r>
      <w:proofErr w:type="spellEnd"/>
      <w:r w:rsidRPr="00B32DBF">
        <w:rPr>
          <w:b/>
          <w:bCs/>
        </w:rPr>
        <w:t xml:space="preserve"> HOLDINGS LIMITED</w:t>
      </w:r>
    </w:p>
    <w:p w14:paraId="6D041DF3" w14:textId="77777777" w:rsidR="00B32DBF" w:rsidRPr="00B32DBF" w:rsidRDefault="00B32DBF" w:rsidP="00B32DBF">
      <w:pPr>
        <w:jc w:val="right"/>
        <w:rPr>
          <w:b/>
          <w:bCs/>
          <w:u w:val="single"/>
        </w:rPr>
      </w:pPr>
      <w:r w:rsidRPr="00B32DBF">
        <w:rPr>
          <w:b/>
          <w:bCs/>
          <w:u w:val="single"/>
        </w:rPr>
        <w:t xml:space="preserve">Second Appellant  </w:t>
      </w:r>
    </w:p>
    <w:p w14:paraId="51FDDC8D" w14:textId="77777777" w:rsidR="00B32DBF" w:rsidRPr="00B32DBF" w:rsidRDefault="00B32DBF" w:rsidP="00B32DBF">
      <w:pPr>
        <w:rPr>
          <w:b/>
          <w:bCs/>
        </w:rPr>
      </w:pPr>
    </w:p>
    <w:p w14:paraId="1302EF02" w14:textId="709595E2" w:rsidR="00B32DBF" w:rsidRPr="00B32DBF" w:rsidRDefault="00B32DBF" w:rsidP="00B32DBF">
      <w:pPr>
        <w:jc w:val="center"/>
        <w:rPr>
          <w:b/>
          <w:bCs/>
        </w:rPr>
      </w:pPr>
      <w:r w:rsidRPr="00B32DBF">
        <w:rPr>
          <w:b/>
          <w:bCs/>
        </w:rPr>
        <w:t>- and -</w:t>
      </w:r>
    </w:p>
    <w:p w14:paraId="7297D4C6" w14:textId="77777777" w:rsidR="00B32DBF" w:rsidRPr="00B32DBF" w:rsidRDefault="00B32DBF" w:rsidP="00B32DBF">
      <w:pPr>
        <w:rPr>
          <w:b/>
          <w:bCs/>
        </w:rPr>
      </w:pPr>
      <w:r w:rsidRPr="00B32DBF">
        <w:rPr>
          <w:b/>
          <w:bCs/>
        </w:rPr>
        <w:tab/>
      </w:r>
    </w:p>
    <w:p w14:paraId="45CAA0D9" w14:textId="4A715661" w:rsidR="00B32DBF" w:rsidRPr="00B32DBF" w:rsidRDefault="00B32DBF" w:rsidP="00B32DBF">
      <w:pPr>
        <w:jc w:val="center"/>
        <w:rPr>
          <w:b/>
          <w:bCs/>
        </w:rPr>
      </w:pPr>
      <w:r w:rsidRPr="00B32DBF">
        <w:rPr>
          <w:b/>
          <w:bCs/>
        </w:rPr>
        <w:t>UBER BRITANNIA LIMITED</w:t>
      </w:r>
    </w:p>
    <w:p w14:paraId="5A4F29B9" w14:textId="0989747C" w:rsidR="000D4E6A" w:rsidRPr="00B32DBF" w:rsidRDefault="00B32DBF" w:rsidP="00B32DBF">
      <w:pPr>
        <w:jc w:val="right"/>
        <w:rPr>
          <w:b/>
          <w:bCs/>
          <w:u w:val="single"/>
        </w:rPr>
      </w:pPr>
      <w:r w:rsidRPr="00B32DBF">
        <w:rPr>
          <w:b/>
          <w:bCs/>
          <w:u w:val="single"/>
        </w:rPr>
        <w:t>Respondent</w:t>
      </w:r>
    </w:p>
    <w:p w14:paraId="16755FD3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5C7389F3" w14:textId="77777777" w:rsidR="00B32DBF" w:rsidRPr="00B32DBF" w:rsidRDefault="00B32DBF" w:rsidP="00B32DBF">
      <w:pPr>
        <w:pBdr>
          <w:bottom w:val="single" w:sz="12" w:space="1" w:color="auto"/>
        </w:pBdr>
        <w:jc w:val="right"/>
        <w:rPr>
          <w:b/>
          <w:bCs/>
          <w:u w:val="single"/>
        </w:rPr>
      </w:pPr>
    </w:p>
    <w:p w14:paraId="638928D3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3C76588F" w14:textId="1A323D26" w:rsidR="00B32DBF" w:rsidRPr="00B32DBF" w:rsidRDefault="00B32DBF" w:rsidP="00B32DBF">
      <w:pPr>
        <w:pBdr>
          <w:bottom w:val="single" w:sz="12" w:space="1" w:color="auto"/>
        </w:pBdr>
        <w:jc w:val="center"/>
        <w:rPr>
          <w:b/>
          <w:bCs/>
        </w:rPr>
      </w:pPr>
      <w:r w:rsidRPr="00B32DBF">
        <w:rPr>
          <w:b/>
          <w:bCs/>
        </w:rPr>
        <w:t>ORDER</w:t>
      </w:r>
    </w:p>
    <w:p w14:paraId="33AB7B59" w14:textId="77777777" w:rsidR="00B32DBF" w:rsidRPr="00B32DBF" w:rsidRDefault="00B32DBF" w:rsidP="00B32DBF">
      <w:pPr>
        <w:pBdr>
          <w:bottom w:val="single" w:sz="12" w:space="1" w:color="auto"/>
        </w:pBdr>
        <w:jc w:val="right"/>
        <w:rPr>
          <w:b/>
          <w:bCs/>
          <w:u w:val="single"/>
        </w:rPr>
      </w:pPr>
    </w:p>
    <w:p w14:paraId="3AC604B4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7AA68FA7" w14:textId="799E00CA" w:rsidR="00A0204E" w:rsidRPr="00784E7D" w:rsidRDefault="00A0204E" w:rsidP="00A0204E">
      <w:pPr>
        <w:spacing w:line="360" w:lineRule="auto"/>
        <w:jc w:val="both"/>
      </w:pPr>
      <w:r w:rsidRPr="00D2212A">
        <w:rPr>
          <w:b/>
          <w:bCs/>
          <w:color w:val="000000" w:themeColor="text1"/>
        </w:rPr>
        <w:t>BEFORE</w:t>
      </w:r>
      <w:r w:rsidRPr="00784E7D">
        <w:rPr>
          <w:color w:val="000000" w:themeColor="text1"/>
        </w:rPr>
        <w:t xml:space="preserve"> Lord Justice </w:t>
      </w:r>
      <w:r w:rsidR="006E715E">
        <w:rPr>
          <w:color w:val="000000" w:themeColor="text1"/>
        </w:rPr>
        <w:t>Lewison</w:t>
      </w:r>
      <w:r w:rsidR="000B28A8">
        <w:rPr>
          <w:color w:val="000000" w:themeColor="text1"/>
        </w:rPr>
        <w:t>,</w:t>
      </w:r>
      <w:r w:rsidRPr="00784E7D">
        <w:rPr>
          <w:color w:val="000000" w:themeColor="text1"/>
        </w:rPr>
        <w:t xml:space="preserve"> </w:t>
      </w:r>
      <w:r w:rsidR="006E715E">
        <w:rPr>
          <w:color w:val="000000" w:themeColor="text1"/>
        </w:rPr>
        <w:t>Lord</w:t>
      </w:r>
      <w:r w:rsidRPr="00784E7D">
        <w:rPr>
          <w:color w:val="000000" w:themeColor="text1"/>
        </w:rPr>
        <w:t xml:space="preserve"> Justice </w:t>
      </w:r>
      <w:r w:rsidR="006E715E">
        <w:rPr>
          <w:color w:val="000000" w:themeColor="text1"/>
        </w:rPr>
        <w:t>Lewis</w:t>
      </w:r>
      <w:r w:rsidRPr="00784E7D">
        <w:rPr>
          <w:color w:val="000000" w:themeColor="text1"/>
        </w:rPr>
        <w:t xml:space="preserve">, and Lady Justice Elisabeth Laing </w:t>
      </w:r>
      <w:r w:rsidRPr="00784E7D">
        <w:t xml:space="preserve">sitting at the Royal Courts of Justice Strand, London, WC2A 2LL on </w:t>
      </w:r>
      <w:r w:rsidR="003A2070">
        <w:t>9</w:t>
      </w:r>
      <w:r w:rsidRPr="00784E7D">
        <w:t xml:space="preserve"> </w:t>
      </w:r>
      <w:r w:rsidR="00DB03CA">
        <w:t>July</w:t>
      </w:r>
      <w:r w:rsidRPr="00784E7D">
        <w:t xml:space="preserve"> 2024</w:t>
      </w:r>
    </w:p>
    <w:p w14:paraId="01D33BF2" w14:textId="77777777" w:rsidR="00A0204E" w:rsidRPr="00784E7D" w:rsidRDefault="00A0204E" w:rsidP="00A0204E">
      <w:pPr>
        <w:spacing w:line="360" w:lineRule="auto"/>
        <w:jc w:val="both"/>
        <w:rPr>
          <w:color w:val="000000" w:themeColor="text1"/>
        </w:rPr>
      </w:pPr>
    </w:p>
    <w:p w14:paraId="1BF8D0C0" w14:textId="1D74062A" w:rsidR="0019696A" w:rsidRDefault="009E4232" w:rsidP="0019696A">
      <w:pPr>
        <w:spacing w:line="360" w:lineRule="auto"/>
        <w:jc w:val="both"/>
      </w:pPr>
      <w:r w:rsidRPr="00D2212A">
        <w:rPr>
          <w:b/>
          <w:bCs/>
          <w:color w:val="000000" w:themeColor="text1"/>
        </w:rPr>
        <w:t>UPON</w:t>
      </w:r>
      <w:r w:rsidR="006F1C8D">
        <w:rPr>
          <w:color w:val="000000" w:themeColor="text1"/>
        </w:rPr>
        <w:t xml:space="preserve"> </w:t>
      </w:r>
      <w:r w:rsidR="003D2A7B">
        <w:rPr>
          <w:color w:val="000000" w:themeColor="text1"/>
        </w:rPr>
        <w:t xml:space="preserve">the Honourable </w:t>
      </w:r>
      <w:r w:rsidR="006F1C8D">
        <w:rPr>
          <w:color w:val="000000" w:themeColor="text1"/>
        </w:rPr>
        <w:t xml:space="preserve">Mrs Justice Foster </w:t>
      </w:r>
      <w:r w:rsidR="003B7B3B">
        <w:rPr>
          <w:color w:val="000000" w:themeColor="text1"/>
        </w:rPr>
        <w:t xml:space="preserve">DBE </w:t>
      </w:r>
      <w:r w:rsidR="006F1C8D">
        <w:rPr>
          <w:color w:val="000000" w:themeColor="text1"/>
        </w:rPr>
        <w:t xml:space="preserve">in the High Court </w:t>
      </w:r>
      <w:r w:rsidR="004C4586">
        <w:rPr>
          <w:color w:val="000000" w:themeColor="text1"/>
        </w:rPr>
        <w:t>making an Order on 28 July 2023 (the “</w:t>
      </w:r>
      <w:r w:rsidR="004C4586" w:rsidRPr="00D2212A">
        <w:rPr>
          <w:b/>
          <w:bCs/>
          <w:color w:val="000000" w:themeColor="text1"/>
        </w:rPr>
        <w:t>Order</w:t>
      </w:r>
      <w:r w:rsidR="004C4586">
        <w:rPr>
          <w:color w:val="000000" w:themeColor="text1"/>
        </w:rPr>
        <w:t xml:space="preserve">”) </w:t>
      </w:r>
      <w:r w:rsidR="00E91552">
        <w:rPr>
          <w:color w:val="000000" w:themeColor="text1"/>
        </w:rPr>
        <w:t>in which the High Court</w:t>
      </w:r>
      <w:r w:rsidR="006D0D3E">
        <w:rPr>
          <w:color w:val="000000" w:themeColor="text1"/>
        </w:rPr>
        <w:t xml:space="preserve"> </w:t>
      </w:r>
      <w:r w:rsidR="004C4586">
        <w:rPr>
          <w:color w:val="000000" w:themeColor="text1"/>
        </w:rPr>
        <w:t>declar</w:t>
      </w:r>
      <w:r w:rsidR="006D0D3E">
        <w:rPr>
          <w:color w:val="000000" w:themeColor="text1"/>
        </w:rPr>
        <w:t>ed</w:t>
      </w:r>
      <w:r w:rsidR="004C4586">
        <w:rPr>
          <w:color w:val="000000" w:themeColor="text1"/>
        </w:rPr>
        <w:t xml:space="preserve"> </w:t>
      </w:r>
      <w:r w:rsidR="00423D79">
        <w:rPr>
          <w:color w:val="000000" w:themeColor="text1"/>
        </w:rPr>
        <w:t>that</w:t>
      </w:r>
      <w:r w:rsidR="003D2A7B">
        <w:rPr>
          <w:color w:val="000000" w:themeColor="text1"/>
        </w:rPr>
        <w:t xml:space="preserve">: </w:t>
      </w:r>
      <w:r w:rsidR="006F1C8D">
        <w:rPr>
          <w:color w:val="000000" w:themeColor="text1"/>
        </w:rPr>
        <w:t>“</w:t>
      </w:r>
      <w:r w:rsidR="006F1C8D">
        <w:t>In order to operate lawfully under Part II Local Government (Miscellaneous Provisions) Act 1976, a licensed operator who accepts a booking for a passenger is required to enter as principal into a contractual obligation with the passenger to provide the journey which is the subject of the booking” (the “</w:t>
      </w:r>
      <w:r w:rsidR="006F1C8D" w:rsidRPr="003D2A7B">
        <w:rPr>
          <w:b/>
          <w:bCs/>
        </w:rPr>
        <w:t>Declaration</w:t>
      </w:r>
      <w:r w:rsidR="006F1C8D">
        <w:t>”)</w:t>
      </w:r>
    </w:p>
    <w:p w14:paraId="7D7734A8" w14:textId="77777777" w:rsidR="0019696A" w:rsidRPr="00D2212A" w:rsidRDefault="0019696A" w:rsidP="0019696A">
      <w:pPr>
        <w:spacing w:line="360" w:lineRule="auto"/>
        <w:jc w:val="both"/>
        <w:rPr>
          <w:b/>
          <w:bCs/>
        </w:rPr>
      </w:pPr>
    </w:p>
    <w:p w14:paraId="1793A146" w14:textId="1DA0CA0C" w:rsidR="00A70087" w:rsidRPr="0019696A" w:rsidRDefault="00423D79" w:rsidP="0019696A">
      <w:pPr>
        <w:spacing w:line="360" w:lineRule="auto"/>
        <w:jc w:val="both"/>
      </w:pPr>
      <w:r w:rsidRPr="00D2212A">
        <w:rPr>
          <w:b/>
          <w:bCs/>
        </w:rPr>
        <w:t xml:space="preserve">AND </w:t>
      </w:r>
      <w:r w:rsidR="00A70087" w:rsidRPr="00D2212A">
        <w:rPr>
          <w:b/>
          <w:bCs/>
        </w:rPr>
        <w:t>UPON</w:t>
      </w:r>
      <w:r w:rsidR="00A70087">
        <w:t xml:space="preserve"> the </w:t>
      </w:r>
      <w:r w:rsidR="0019696A">
        <w:t xml:space="preserve">First and Second </w:t>
      </w:r>
      <w:r w:rsidR="00A70087">
        <w:t>Appellant</w:t>
      </w:r>
      <w:r w:rsidR="0019696A">
        <w:t>s</w:t>
      </w:r>
      <w:r w:rsidR="00A70087">
        <w:t xml:space="preserve"> appealing against the </w:t>
      </w:r>
      <w:r w:rsidR="00CE7485">
        <w:t xml:space="preserve">Order in </w:t>
      </w:r>
      <w:r w:rsidR="003508B8">
        <w:t xml:space="preserve">the </w:t>
      </w:r>
      <w:r w:rsidR="00CE7485">
        <w:t xml:space="preserve">combined appeals </w:t>
      </w:r>
      <w:r w:rsidR="00A70087" w:rsidRPr="0019696A">
        <w:t>CA-2023-001771 and CA-2023-001772</w:t>
      </w:r>
      <w:r w:rsidR="0019696A" w:rsidRPr="0019696A">
        <w:t>, respectively (together, the “</w:t>
      </w:r>
      <w:r w:rsidR="0019696A" w:rsidRPr="00344DFF">
        <w:rPr>
          <w:b/>
          <w:bCs/>
        </w:rPr>
        <w:t>Appeals</w:t>
      </w:r>
      <w:r w:rsidR="0019696A" w:rsidRPr="0019696A">
        <w:t>”)</w:t>
      </w:r>
    </w:p>
    <w:p w14:paraId="6C1A86E9" w14:textId="77777777" w:rsidR="006F1C8D" w:rsidRPr="00D2212A" w:rsidRDefault="006F1C8D" w:rsidP="00A0204E">
      <w:pPr>
        <w:spacing w:line="360" w:lineRule="auto"/>
        <w:jc w:val="both"/>
        <w:rPr>
          <w:b/>
          <w:bCs/>
          <w:color w:val="000000" w:themeColor="text1"/>
        </w:rPr>
      </w:pPr>
    </w:p>
    <w:p w14:paraId="1B1A9A73" w14:textId="725764B0" w:rsidR="00346E1C" w:rsidRDefault="00423D79" w:rsidP="00A0204E">
      <w:pPr>
        <w:spacing w:line="360" w:lineRule="auto"/>
        <w:jc w:val="both"/>
        <w:rPr>
          <w:color w:val="000000" w:themeColor="text1"/>
        </w:rPr>
      </w:pPr>
      <w:r w:rsidRPr="00D2212A">
        <w:rPr>
          <w:b/>
          <w:bCs/>
          <w:color w:val="000000" w:themeColor="text1"/>
        </w:rPr>
        <w:t xml:space="preserve">AND </w:t>
      </w:r>
      <w:r w:rsidR="00A0204E" w:rsidRPr="00D2212A">
        <w:rPr>
          <w:b/>
          <w:bCs/>
          <w:color w:val="000000" w:themeColor="text1"/>
        </w:rPr>
        <w:t>UPON</w:t>
      </w:r>
      <w:r w:rsidR="00A0204E" w:rsidRPr="00784E7D">
        <w:rPr>
          <w:color w:val="000000" w:themeColor="text1"/>
        </w:rPr>
        <w:t xml:space="preserve"> hearing from </w:t>
      </w:r>
      <w:r w:rsidR="00A0204E">
        <w:rPr>
          <w:color w:val="000000" w:themeColor="text1"/>
        </w:rPr>
        <w:t xml:space="preserve">Mr </w:t>
      </w:r>
      <w:r w:rsidR="00346E1C">
        <w:rPr>
          <w:color w:val="000000" w:themeColor="text1"/>
        </w:rPr>
        <w:t xml:space="preserve">Philip </w:t>
      </w:r>
      <w:proofErr w:type="spellStart"/>
      <w:r w:rsidR="00346E1C">
        <w:rPr>
          <w:color w:val="000000" w:themeColor="text1"/>
        </w:rPr>
        <w:t>Kolvin</w:t>
      </w:r>
      <w:proofErr w:type="spellEnd"/>
      <w:r w:rsidR="00A0204E" w:rsidRPr="00784E7D">
        <w:rPr>
          <w:color w:val="000000" w:themeColor="text1"/>
        </w:rPr>
        <w:t xml:space="preserve"> KC and </w:t>
      </w:r>
      <w:r w:rsidR="00A0204E">
        <w:rPr>
          <w:color w:val="000000" w:themeColor="text1"/>
        </w:rPr>
        <w:t xml:space="preserve">Ms </w:t>
      </w:r>
      <w:r w:rsidR="00A0204E" w:rsidRPr="00784E7D">
        <w:rPr>
          <w:color w:val="000000" w:themeColor="text1"/>
        </w:rPr>
        <w:t xml:space="preserve">Jen Coyne on behalf of the </w:t>
      </w:r>
      <w:r w:rsidR="00346E1C">
        <w:rPr>
          <w:color w:val="000000" w:themeColor="text1"/>
        </w:rPr>
        <w:t>First Appellant</w:t>
      </w:r>
    </w:p>
    <w:p w14:paraId="59C5C14B" w14:textId="77777777" w:rsidR="007467E8" w:rsidRDefault="007467E8" w:rsidP="00A0204E">
      <w:pPr>
        <w:spacing w:line="360" w:lineRule="auto"/>
        <w:jc w:val="both"/>
        <w:rPr>
          <w:color w:val="000000" w:themeColor="text1"/>
        </w:rPr>
      </w:pPr>
    </w:p>
    <w:p w14:paraId="1FAF5C34" w14:textId="1AB0320D" w:rsidR="00A0204E" w:rsidRDefault="00346E1C" w:rsidP="00A0204E">
      <w:pPr>
        <w:spacing w:line="360" w:lineRule="auto"/>
        <w:jc w:val="both"/>
        <w:rPr>
          <w:color w:val="000000" w:themeColor="text1"/>
        </w:rPr>
      </w:pPr>
      <w:r w:rsidRPr="00D2212A">
        <w:rPr>
          <w:b/>
          <w:bCs/>
          <w:color w:val="000000" w:themeColor="text1"/>
        </w:rPr>
        <w:lastRenderedPageBreak/>
        <w:t>AND UPON</w:t>
      </w:r>
      <w:r>
        <w:rPr>
          <w:color w:val="000000" w:themeColor="text1"/>
        </w:rPr>
        <w:t xml:space="preserve"> hearing from Mr Gerald </w:t>
      </w:r>
      <w:proofErr w:type="spellStart"/>
      <w:r>
        <w:rPr>
          <w:color w:val="000000" w:themeColor="text1"/>
        </w:rPr>
        <w:t>Gouriet</w:t>
      </w:r>
      <w:proofErr w:type="spellEnd"/>
      <w:r>
        <w:rPr>
          <w:color w:val="000000" w:themeColor="text1"/>
        </w:rPr>
        <w:t xml:space="preserve"> KC and </w:t>
      </w:r>
      <w:r w:rsidR="0039766B">
        <w:rPr>
          <w:color w:val="000000" w:themeColor="text1"/>
        </w:rPr>
        <w:t>Michael Feeney on behalf of the Second Appellant</w:t>
      </w:r>
      <w:r w:rsidR="00A0204E" w:rsidRPr="00784E7D">
        <w:rPr>
          <w:color w:val="000000" w:themeColor="text1"/>
        </w:rPr>
        <w:t xml:space="preserve"> </w:t>
      </w:r>
    </w:p>
    <w:p w14:paraId="033E9B6A" w14:textId="77777777" w:rsidR="000B28A8" w:rsidRDefault="000B28A8" w:rsidP="00A0204E">
      <w:pPr>
        <w:spacing w:line="360" w:lineRule="auto"/>
        <w:jc w:val="both"/>
        <w:rPr>
          <w:color w:val="000000" w:themeColor="text1"/>
        </w:rPr>
      </w:pPr>
    </w:p>
    <w:p w14:paraId="2206D1E6" w14:textId="4A7026B6" w:rsidR="000B28A8" w:rsidRPr="00784E7D" w:rsidRDefault="000B28A8" w:rsidP="000B28A8">
      <w:pPr>
        <w:spacing w:line="360" w:lineRule="auto"/>
        <w:jc w:val="both"/>
        <w:rPr>
          <w:color w:val="000000" w:themeColor="text1"/>
        </w:rPr>
      </w:pPr>
      <w:r w:rsidRPr="00D2212A">
        <w:rPr>
          <w:b/>
          <w:bCs/>
          <w:color w:val="000000" w:themeColor="text1"/>
        </w:rPr>
        <w:t>AND UPON</w:t>
      </w:r>
      <w:r w:rsidRPr="00784E7D">
        <w:rPr>
          <w:color w:val="000000" w:themeColor="text1"/>
        </w:rPr>
        <w:t xml:space="preserve"> hearing from Mr </w:t>
      </w:r>
      <w:r>
        <w:rPr>
          <w:color w:val="000000" w:themeColor="text1"/>
        </w:rPr>
        <w:t xml:space="preserve">Ranjit </w:t>
      </w:r>
      <w:proofErr w:type="spellStart"/>
      <w:r>
        <w:rPr>
          <w:color w:val="000000" w:themeColor="text1"/>
        </w:rPr>
        <w:t>Bhose</w:t>
      </w:r>
      <w:proofErr w:type="spellEnd"/>
      <w:r w:rsidRPr="00784E7D">
        <w:rPr>
          <w:color w:val="000000" w:themeColor="text1"/>
        </w:rPr>
        <w:t xml:space="preserve"> KC and Mr </w:t>
      </w:r>
      <w:r>
        <w:rPr>
          <w:color w:val="000000" w:themeColor="text1"/>
        </w:rPr>
        <w:t>Josef Cannon KC</w:t>
      </w:r>
      <w:r w:rsidRPr="00784E7D">
        <w:rPr>
          <w:color w:val="000000" w:themeColor="text1"/>
        </w:rPr>
        <w:t xml:space="preserve"> on behalf of the </w:t>
      </w:r>
      <w:r>
        <w:rPr>
          <w:color w:val="000000" w:themeColor="text1"/>
        </w:rPr>
        <w:t>Respondent</w:t>
      </w:r>
      <w:r w:rsidRPr="00784E7D">
        <w:rPr>
          <w:color w:val="000000" w:themeColor="text1"/>
        </w:rPr>
        <w:t xml:space="preserve"> </w:t>
      </w:r>
    </w:p>
    <w:p w14:paraId="6B75D204" w14:textId="77777777" w:rsidR="000B28A8" w:rsidRPr="00784E7D" w:rsidRDefault="000B28A8" w:rsidP="00A0204E">
      <w:pPr>
        <w:spacing w:line="360" w:lineRule="auto"/>
        <w:jc w:val="both"/>
        <w:rPr>
          <w:color w:val="000000" w:themeColor="text1"/>
        </w:rPr>
      </w:pPr>
    </w:p>
    <w:p w14:paraId="21A4DE1E" w14:textId="77777777" w:rsidR="00B32DBF" w:rsidRDefault="00B32DBF" w:rsidP="00B32DBF">
      <w:pPr>
        <w:jc w:val="right"/>
        <w:rPr>
          <w:b/>
          <w:bCs/>
          <w:u w:val="single"/>
        </w:rPr>
      </w:pPr>
    </w:p>
    <w:p w14:paraId="13809474" w14:textId="5DE720D2" w:rsidR="003D31D4" w:rsidRPr="003D31D4" w:rsidRDefault="003D31D4" w:rsidP="003D31D4">
      <w:pPr>
        <w:rPr>
          <w:b/>
          <w:bCs/>
        </w:rPr>
      </w:pPr>
      <w:r w:rsidRPr="003D31D4">
        <w:rPr>
          <w:b/>
          <w:bCs/>
        </w:rPr>
        <w:t>IT IS ORDERED THAT:</w:t>
      </w:r>
    </w:p>
    <w:p w14:paraId="4C7821C3" w14:textId="77777777" w:rsidR="003D31D4" w:rsidRPr="003D31D4" w:rsidRDefault="003D31D4" w:rsidP="003D31D4">
      <w:pPr>
        <w:rPr>
          <w:b/>
          <w:bCs/>
        </w:rPr>
      </w:pPr>
    </w:p>
    <w:p w14:paraId="17E6775D" w14:textId="77777777" w:rsidR="003D31D4" w:rsidRPr="003D31D4" w:rsidRDefault="003D31D4" w:rsidP="003D31D4"/>
    <w:p w14:paraId="639890C8" w14:textId="00C6992B" w:rsidR="003D31D4" w:rsidRPr="007F43A0" w:rsidRDefault="00217AD8" w:rsidP="00217AD8">
      <w:pPr>
        <w:pStyle w:val="ListParagraph"/>
        <w:numPr>
          <w:ilvl w:val="0"/>
          <w:numId w:val="2"/>
        </w:numPr>
      </w:pPr>
      <w:r w:rsidRPr="007F43A0">
        <w:t xml:space="preserve">The </w:t>
      </w:r>
      <w:r w:rsidR="0019696A" w:rsidRPr="007F43A0">
        <w:t>A</w:t>
      </w:r>
      <w:r w:rsidRPr="007F43A0">
        <w:t xml:space="preserve">ppeals are </w:t>
      </w:r>
      <w:r w:rsidR="00E70E06" w:rsidRPr="007F43A0">
        <w:t>allowed</w:t>
      </w:r>
      <w:r w:rsidRPr="007F43A0">
        <w:t>.</w:t>
      </w:r>
    </w:p>
    <w:p w14:paraId="482163FA" w14:textId="77777777" w:rsidR="00217AD8" w:rsidRPr="007F43A0" w:rsidRDefault="00217AD8" w:rsidP="00217AD8">
      <w:pPr>
        <w:pStyle w:val="ListParagraph"/>
        <w:ind w:left="1080"/>
      </w:pPr>
    </w:p>
    <w:p w14:paraId="24163B4B" w14:textId="2E57B323" w:rsidR="00217AD8" w:rsidRPr="007F43A0" w:rsidRDefault="00E70E06" w:rsidP="00217AD8">
      <w:pPr>
        <w:pStyle w:val="ListParagraph"/>
        <w:numPr>
          <w:ilvl w:val="0"/>
          <w:numId w:val="2"/>
        </w:numPr>
      </w:pPr>
      <w:r w:rsidRPr="007F43A0">
        <w:t xml:space="preserve">The </w:t>
      </w:r>
      <w:r w:rsidR="006F1C8D" w:rsidRPr="007F43A0">
        <w:t>D</w:t>
      </w:r>
      <w:r w:rsidRPr="007F43A0">
        <w:t xml:space="preserve">eclaration </w:t>
      </w:r>
      <w:r w:rsidR="0067400A" w:rsidRPr="007F43A0">
        <w:t>is discharged.</w:t>
      </w:r>
    </w:p>
    <w:p w14:paraId="1BF70A6F" w14:textId="77777777" w:rsidR="0067400A" w:rsidRPr="007F43A0" w:rsidRDefault="0067400A" w:rsidP="0067400A">
      <w:pPr>
        <w:pStyle w:val="ListParagraph"/>
      </w:pPr>
    </w:p>
    <w:p w14:paraId="7F3CC07F" w14:textId="03E3709C" w:rsidR="00FA120C" w:rsidRDefault="00FA120C" w:rsidP="00FA120C">
      <w:pPr>
        <w:pStyle w:val="ListParagraph"/>
        <w:numPr>
          <w:ilvl w:val="0"/>
          <w:numId w:val="2"/>
        </w:numPr>
      </w:pPr>
      <w:r>
        <w:t xml:space="preserve">The Respondent to pay the First Appellant’s costs in a sum to be assessed, if not agreed within 14 days of the date of this order. </w:t>
      </w:r>
    </w:p>
    <w:p w14:paraId="12268D07" w14:textId="4F836815" w:rsidR="00FA120C" w:rsidRDefault="00FA120C" w:rsidP="00FA120C">
      <w:r>
        <w:t xml:space="preserve"> </w:t>
      </w:r>
    </w:p>
    <w:p w14:paraId="32758929" w14:textId="504EE631" w:rsidR="00FA120C" w:rsidRDefault="00FA120C" w:rsidP="00FA120C">
      <w:pPr>
        <w:pStyle w:val="ListParagraph"/>
        <w:numPr>
          <w:ilvl w:val="0"/>
          <w:numId w:val="2"/>
        </w:numPr>
      </w:pPr>
      <w:r w:rsidRPr="007F43A0">
        <w:t xml:space="preserve">The Respondent is to make an interim payment on account </w:t>
      </w:r>
      <w:r>
        <w:t xml:space="preserve">in respect </w:t>
      </w:r>
      <w:r w:rsidRPr="007F43A0">
        <w:t xml:space="preserve">of the </w:t>
      </w:r>
      <w:r>
        <w:t xml:space="preserve">First </w:t>
      </w:r>
      <w:r w:rsidRPr="007F43A0">
        <w:t>Appellants’ costs in the sum of £</w:t>
      </w:r>
      <w:r>
        <w:t>100,000</w:t>
      </w:r>
      <w:r w:rsidRPr="007F43A0">
        <w:t xml:space="preserve">, </w:t>
      </w:r>
      <w:r>
        <w:t>which</w:t>
      </w:r>
      <w:r w:rsidRPr="007F43A0">
        <w:t xml:space="preserve"> shall become due 7 days after the date of this Order.</w:t>
      </w:r>
    </w:p>
    <w:p w14:paraId="7CCBC097" w14:textId="77777777" w:rsidR="00FA120C" w:rsidRDefault="00FA120C" w:rsidP="00FA120C">
      <w:pPr>
        <w:pStyle w:val="ListParagraph"/>
        <w:ind w:left="1080"/>
      </w:pPr>
    </w:p>
    <w:p w14:paraId="7527BEA1" w14:textId="4763D2E9" w:rsidR="004E4303" w:rsidRPr="007F43A0" w:rsidRDefault="0067400A" w:rsidP="00FA120C">
      <w:pPr>
        <w:pStyle w:val="ListParagraph"/>
        <w:numPr>
          <w:ilvl w:val="0"/>
          <w:numId w:val="2"/>
        </w:numPr>
      </w:pPr>
      <w:r w:rsidRPr="007F43A0">
        <w:t>T</w:t>
      </w:r>
      <w:r w:rsidR="003D2A7B" w:rsidRPr="007F43A0">
        <w:t>h</w:t>
      </w:r>
      <w:r w:rsidRPr="007F43A0">
        <w:t xml:space="preserve">e Respondent to pay the </w:t>
      </w:r>
      <w:r w:rsidR="00FA120C">
        <w:t xml:space="preserve">Second </w:t>
      </w:r>
      <w:r w:rsidRPr="007F43A0">
        <w:t>Appellant</w:t>
      </w:r>
      <w:r w:rsidR="00FA120C">
        <w:t>’</w:t>
      </w:r>
      <w:r w:rsidRPr="007F43A0">
        <w:t>s</w:t>
      </w:r>
      <w:r w:rsidR="00FD7F68">
        <w:t xml:space="preserve"> </w:t>
      </w:r>
      <w:r w:rsidR="003D2A7B" w:rsidRPr="007F43A0">
        <w:t>cost</w:t>
      </w:r>
      <w:r w:rsidR="00FA120C">
        <w:t>s in the sum of £84,000</w:t>
      </w:r>
      <w:r w:rsidR="002E3508" w:rsidRPr="007F43A0">
        <w:t xml:space="preserve">. </w:t>
      </w:r>
      <w:r w:rsidR="00FA120C">
        <w:t xml:space="preserve"> </w:t>
      </w:r>
    </w:p>
    <w:p w14:paraId="3AB0DD10" w14:textId="77777777" w:rsidR="00FA120C" w:rsidRDefault="00FA120C" w:rsidP="00FA120C"/>
    <w:p w14:paraId="2AC74BBA" w14:textId="4509A304" w:rsidR="00FA120C" w:rsidRPr="007F43A0" w:rsidRDefault="00FA120C" w:rsidP="00FA120C">
      <w:pPr>
        <w:pStyle w:val="ListParagraph"/>
        <w:numPr>
          <w:ilvl w:val="0"/>
          <w:numId w:val="2"/>
        </w:numPr>
      </w:pPr>
      <w:r>
        <w:t>Permission to appeal to the Supreme Court is refused.</w:t>
      </w:r>
    </w:p>
    <w:p w14:paraId="7E4EF7A3" w14:textId="77777777" w:rsidR="003D31D4" w:rsidRPr="003D31D4" w:rsidRDefault="003D31D4" w:rsidP="003D31D4"/>
    <w:p w14:paraId="4441C505" w14:textId="77777777" w:rsidR="003D31D4" w:rsidRPr="003D31D4" w:rsidRDefault="003D31D4" w:rsidP="00B32DBF">
      <w:pPr>
        <w:jc w:val="right"/>
        <w:rPr>
          <w:b/>
          <w:bCs/>
        </w:rPr>
      </w:pPr>
    </w:p>
    <w:p w14:paraId="1B9378B4" w14:textId="2B88AED4" w:rsidR="003D31D4" w:rsidRPr="003D31D4" w:rsidRDefault="003D31D4" w:rsidP="003D31D4">
      <w:pPr>
        <w:rPr>
          <w:b/>
          <w:bCs/>
        </w:rPr>
      </w:pPr>
      <w:r w:rsidRPr="003D31D4">
        <w:rPr>
          <w:b/>
          <w:bCs/>
        </w:rPr>
        <w:t xml:space="preserve">DATED THIS DAY </w:t>
      </w:r>
      <w:r w:rsidRPr="00A7122F">
        <w:rPr>
          <w:b/>
          <w:bCs/>
        </w:rPr>
        <w:t>15</w:t>
      </w:r>
      <w:r w:rsidRPr="00A7122F">
        <w:rPr>
          <w:b/>
          <w:bCs/>
          <w:i/>
          <w:iCs/>
        </w:rPr>
        <w:t xml:space="preserve"> </w:t>
      </w:r>
      <w:r w:rsidRPr="00A7122F">
        <w:rPr>
          <w:b/>
          <w:bCs/>
        </w:rPr>
        <w:t>JULY 2024</w:t>
      </w:r>
    </w:p>
    <w:p w14:paraId="4346BF3A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329DBA5C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77676EA6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4491165B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p w14:paraId="3D33D430" w14:textId="77777777" w:rsidR="00B32DBF" w:rsidRPr="00B32DBF" w:rsidRDefault="00B32DBF" w:rsidP="00B32DBF">
      <w:pPr>
        <w:jc w:val="right"/>
        <w:rPr>
          <w:b/>
          <w:bCs/>
          <w:u w:val="single"/>
        </w:rPr>
      </w:pPr>
    </w:p>
    <w:sectPr w:rsidR="00B32DBF" w:rsidRPr="00B32DB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BB51" w14:textId="77777777" w:rsidR="00D60A5C" w:rsidRDefault="00D60A5C" w:rsidP="00D57F41">
      <w:r>
        <w:separator/>
      </w:r>
    </w:p>
  </w:endnote>
  <w:endnote w:type="continuationSeparator" w:id="0">
    <w:p w14:paraId="0F7C2900" w14:textId="77777777" w:rsidR="00D60A5C" w:rsidRDefault="00D60A5C" w:rsidP="00D5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1000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3C19B" w14:textId="580FE5DB" w:rsidR="00D57F41" w:rsidRDefault="00D57F41" w:rsidP="00511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8C523" w14:textId="77777777" w:rsidR="00D57F41" w:rsidRDefault="00D57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4724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5F24B4" w14:textId="18C4FC66" w:rsidR="00D57F41" w:rsidRDefault="00D57F41" w:rsidP="005114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92E3E1" w14:textId="77777777" w:rsidR="00D57F41" w:rsidRDefault="00D5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FFA3" w14:textId="77777777" w:rsidR="00D60A5C" w:rsidRDefault="00D60A5C" w:rsidP="00D57F41">
      <w:r>
        <w:separator/>
      </w:r>
    </w:p>
  </w:footnote>
  <w:footnote w:type="continuationSeparator" w:id="0">
    <w:p w14:paraId="0042D5D5" w14:textId="77777777" w:rsidR="00D60A5C" w:rsidRDefault="00D60A5C" w:rsidP="00D5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F96"/>
    <w:multiLevelType w:val="hybridMultilevel"/>
    <w:tmpl w:val="0254B4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56A86"/>
    <w:multiLevelType w:val="hybridMultilevel"/>
    <w:tmpl w:val="681EA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14CFC"/>
    <w:multiLevelType w:val="hybridMultilevel"/>
    <w:tmpl w:val="0254B4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217BA"/>
    <w:multiLevelType w:val="multilevel"/>
    <w:tmpl w:val="F118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338459">
    <w:abstractNumId w:val="0"/>
  </w:num>
  <w:num w:numId="2" w16cid:durableId="1234971928">
    <w:abstractNumId w:val="1"/>
  </w:num>
  <w:num w:numId="3" w16cid:durableId="982780371">
    <w:abstractNumId w:val="3"/>
  </w:num>
  <w:num w:numId="4" w16cid:durableId="844251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BF"/>
    <w:rsid w:val="00006806"/>
    <w:rsid w:val="00033544"/>
    <w:rsid w:val="000350A6"/>
    <w:rsid w:val="00087AF9"/>
    <w:rsid w:val="0009038A"/>
    <w:rsid w:val="000B28A8"/>
    <w:rsid w:val="000D4E6A"/>
    <w:rsid w:val="0019696A"/>
    <w:rsid w:val="001C0DCF"/>
    <w:rsid w:val="001D00BE"/>
    <w:rsid w:val="002166D2"/>
    <w:rsid w:val="00217AD8"/>
    <w:rsid w:val="00267B5A"/>
    <w:rsid w:val="002E3508"/>
    <w:rsid w:val="00344DFF"/>
    <w:rsid w:val="00346E1C"/>
    <w:rsid w:val="003508B8"/>
    <w:rsid w:val="0039766B"/>
    <w:rsid w:val="003A2070"/>
    <w:rsid w:val="003B7B3B"/>
    <w:rsid w:val="003D2A7B"/>
    <w:rsid w:val="003D31D4"/>
    <w:rsid w:val="00423D79"/>
    <w:rsid w:val="00425008"/>
    <w:rsid w:val="00426EBC"/>
    <w:rsid w:val="004443C5"/>
    <w:rsid w:val="00470018"/>
    <w:rsid w:val="00484309"/>
    <w:rsid w:val="004A17FC"/>
    <w:rsid w:val="004C4586"/>
    <w:rsid w:val="004E4303"/>
    <w:rsid w:val="005A3BB0"/>
    <w:rsid w:val="00644BDC"/>
    <w:rsid w:val="0067400A"/>
    <w:rsid w:val="006B15D6"/>
    <w:rsid w:val="006D0D3E"/>
    <w:rsid w:val="006E715E"/>
    <w:rsid w:val="006F1C8D"/>
    <w:rsid w:val="0074414A"/>
    <w:rsid w:val="007467E8"/>
    <w:rsid w:val="007F43A0"/>
    <w:rsid w:val="007F46E9"/>
    <w:rsid w:val="008D1ABB"/>
    <w:rsid w:val="009563E5"/>
    <w:rsid w:val="009873F8"/>
    <w:rsid w:val="009939B6"/>
    <w:rsid w:val="009B6247"/>
    <w:rsid w:val="009D709D"/>
    <w:rsid w:val="009E4232"/>
    <w:rsid w:val="00A0204E"/>
    <w:rsid w:val="00A70087"/>
    <w:rsid w:val="00A7122F"/>
    <w:rsid w:val="00B32DBF"/>
    <w:rsid w:val="00B3455F"/>
    <w:rsid w:val="00B6723D"/>
    <w:rsid w:val="00BE1653"/>
    <w:rsid w:val="00CE7485"/>
    <w:rsid w:val="00D14E7D"/>
    <w:rsid w:val="00D2212A"/>
    <w:rsid w:val="00D57F41"/>
    <w:rsid w:val="00D60A5C"/>
    <w:rsid w:val="00D7786A"/>
    <w:rsid w:val="00DB03CA"/>
    <w:rsid w:val="00DB3E2E"/>
    <w:rsid w:val="00E65E93"/>
    <w:rsid w:val="00E70E06"/>
    <w:rsid w:val="00E91552"/>
    <w:rsid w:val="00EC0BBF"/>
    <w:rsid w:val="00F33D00"/>
    <w:rsid w:val="00F74F29"/>
    <w:rsid w:val="00FA120C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91DE"/>
  <w15:chartTrackingRefBased/>
  <w15:docId w15:val="{EA348AB9-04B4-9844-971C-13CFFCDA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B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D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D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D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D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D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D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D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D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D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D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2D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D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2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2D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D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2D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2D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D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2DBF"/>
    <w:rPr>
      <w:b/>
      <w:bCs/>
      <w:smallCaps/>
      <w:color w:val="0F4761" w:themeColor="accent1" w:themeShade="BF"/>
      <w:spacing w:val="5"/>
    </w:rPr>
  </w:style>
  <w:style w:type="paragraph" w:customStyle="1" w:styleId="CoverText">
    <w:name w:val="CoverText"/>
    <w:basedOn w:val="Normal"/>
    <w:rsid w:val="00B32DBF"/>
    <w:pPr>
      <w:jc w:val="right"/>
    </w:pPr>
    <w:rPr>
      <w:szCs w:val="20"/>
      <w:u w:val="single"/>
    </w:rPr>
  </w:style>
  <w:style w:type="paragraph" w:customStyle="1" w:styleId="CoverMain">
    <w:name w:val="CoverMain"/>
    <w:basedOn w:val="Normal"/>
    <w:rsid w:val="00B32D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6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6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7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4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7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4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57F41"/>
  </w:style>
  <w:style w:type="paragraph" w:styleId="Revision">
    <w:name w:val="Revision"/>
    <w:hidden/>
    <w:uiPriority w:val="99"/>
    <w:semiHidden/>
    <w:rsid w:val="00CE7485"/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7A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Coyne</dc:creator>
  <cp:keywords/>
  <dc:description/>
  <cp:lastModifiedBy>Freeman, Sarah</cp:lastModifiedBy>
  <cp:revision>4</cp:revision>
  <dcterms:created xsi:type="dcterms:W3CDTF">2024-07-12T14:02:00Z</dcterms:created>
  <dcterms:modified xsi:type="dcterms:W3CDTF">2024-07-15T08:23:00Z</dcterms:modified>
</cp:coreProperties>
</file>